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Shafer David Brent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VERACYTE,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VCYT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Jonathan Wygant, as</w:t>
            </w:r>
          </w:p>
        </w:tc>
        <w:tc>
          <w:tcPr>
            <w:tcW w:w="3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44" w:lineRule="exact"/>
        <w:rPr>
          <w:sz w:val="20"/>
          <w:szCs w:val="20"/>
          <w:color w:val="auto"/>
        </w:rPr>
      </w:pPr>
    </w:p>
    <w:p>
      <w:pPr>
        <w:jc w:val="both"/>
        <w:ind w:left="140" w:right="120" w:firstLine="719"/>
        <w:spacing w:after="0" w:line="266" w:lineRule="auto"/>
        <w:rPr>
          <w:sz w:val="20"/>
          <w:szCs w:val="20"/>
          <w:color w:val="auto"/>
        </w:rPr>
      </w:pPr>
      <w:r>
        <w:rPr>
          <w:rFonts w:ascii="Times New Roman" w:cs="Times New Roman" w:eastAsia="Times New Roman" w:hAnsi="Times New Roman"/>
          <w:sz w:val="20"/>
          <w:szCs w:val="20"/>
          <w:color w:val="auto"/>
        </w:rPr>
        <w:t>The undersigned hereby constitutes and appoints Rebecca Chambers, Jonathan Wygant, Annie McGuire and Alex Tull as long as they are providing services to Veracyte, Inc. or its related entities (the "Company"), or either of them, the undersigned's true and lawful attorney-in-fact to:</w:t>
      </w:r>
    </w:p>
    <w:p>
      <w:pPr>
        <w:spacing w:after="0" w:line="301" w:lineRule="exact"/>
        <w:rPr>
          <w:sz w:val="20"/>
          <w:szCs w:val="20"/>
          <w:color w:val="auto"/>
        </w:rPr>
      </w:pPr>
    </w:p>
    <w:p>
      <w:pPr>
        <w:jc w:val="both"/>
        <w:ind w:left="140" w:right="120" w:firstLine="719"/>
        <w:spacing w:after="0" w:line="253" w:lineRule="auto"/>
        <w:tabs>
          <w:tab w:leader="none" w:pos="143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313" w:lineRule="exact"/>
        <w:rPr>
          <w:rFonts w:ascii="Times New Roman" w:cs="Times New Roman" w:eastAsia="Times New Roman" w:hAnsi="Times New Roman"/>
          <w:sz w:val="22"/>
          <w:szCs w:val="22"/>
          <w:color w:val="auto"/>
        </w:rPr>
      </w:pPr>
    </w:p>
    <w:p>
      <w:pPr>
        <w:jc w:val="both"/>
        <w:ind w:left="140" w:right="120" w:firstLine="719"/>
        <w:spacing w:after="0" w:line="261" w:lineRule="auto"/>
        <w:tabs>
          <w:tab w:leader="none" w:pos="143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305" w:lineRule="exact"/>
        <w:rPr>
          <w:rFonts w:ascii="Times New Roman" w:cs="Times New Roman" w:eastAsia="Times New Roman" w:hAnsi="Times New Roman"/>
          <w:sz w:val="22"/>
          <w:szCs w:val="22"/>
          <w:color w:val="auto"/>
        </w:rPr>
      </w:pPr>
    </w:p>
    <w:p>
      <w:pPr>
        <w:jc w:val="both"/>
        <w:ind w:left="140" w:right="120" w:firstLine="719"/>
        <w:spacing w:after="0" w:line="252" w:lineRule="auto"/>
        <w:tabs>
          <w:tab w:leader="none" w:pos="143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01" w:lineRule="exact"/>
        <w:rPr>
          <w:sz w:val="20"/>
          <w:szCs w:val="20"/>
          <w:color w:val="auto"/>
        </w:rPr>
      </w:pPr>
    </w:p>
    <w:p>
      <w:pPr>
        <w:jc w:val="both"/>
        <w:ind w:left="140" w:right="120" w:firstLine="719"/>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300" w:lineRule="exact"/>
        <w:rPr>
          <w:sz w:val="20"/>
          <w:szCs w:val="20"/>
          <w:color w:val="auto"/>
        </w:rPr>
      </w:pPr>
    </w:p>
    <w:p>
      <w:pPr>
        <w:jc w:val="both"/>
        <w:ind w:left="140" w:right="120" w:firstLine="719"/>
        <w:spacing w:after="0" w:line="255" w:lineRule="auto"/>
        <w:rPr>
          <w:sz w:val="20"/>
          <w:szCs w:val="20"/>
          <w:color w:val="auto"/>
        </w:rPr>
      </w:pPr>
      <w:r>
        <w:rPr>
          <w:rFonts w:ascii="Times New Roman" w:cs="Times New Roman" w:eastAsia="Times New Roman" w:hAnsi="Times New Roman"/>
          <w:sz w:val="20"/>
          <w:szCs w:val="20"/>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300" w:lineRule="exact"/>
        <w:rPr>
          <w:sz w:val="20"/>
          <w:szCs w:val="20"/>
          <w:color w:val="auto"/>
        </w:rPr>
      </w:pPr>
    </w:p>
    <w:p>
      <w:pPr>
        <w:jc w:val="both"/>
        <w:ind w:left="140" w:right="120" w:firstLine="71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August,</w:t>
      </w:r>
    </w:p>
    <w:p>
      <w:pPr>
        <w:ind w:left="140"/>
        <w:spacing w:after="0"/>
        <w:rPr>
          <w:sz w:val="20"/>
          <w:szCs w:val="20"/>
          <w:color w:val="auto"/>
        </w:rPr>
      </w:pPr>
      <w:r>
        <w:rPr>
          <w:rFonts w:ascii="Times New Roman" w:cs="Times New Roman" w:eastAsia="Times New Roman" w:hAnsi="Times New Roman"/>
          <w:sz w:val="20"/>
          <w:szCs w:val="20"/>
          <w:color w:val="auto"/>
        </w:rPr>
        <w:t>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Brent Shafer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Name: D. Brent Shafer</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28374"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2024-09-04T15:58:43Z</dcterms:created>
  <dcterms:modified xsi:type="dcterms:W3CDTF">2024-09-04T15:58:43Z</dcterms:modified>
</cp:coreProperties>
</file>