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0001649245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 FEBBO</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300564.00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8349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12/02/2024 through 09/02/2025.</w:t>
      </w:r>
    </w:p>
    <w:p>
      <w:pPr>
        <w:spacing w:after="0"/>
        <w:rPr>
          <w:sz w:val="20"/>
          <w:szCs w:val="20"/>
          <w:color w:val="auto"/>
        </w:rPr>
      </w:pPr>
      <w:r>
        <w:rPr>
          <w:rFonts w:ascii="Times New Roman" w:cs="Times New Roman" w:eastAsia="Times New Roman" w:hAnsi="Times New Roman"/>
          <w:sz w:val="22"/>
          <w:szCs w:val="22"/>
          <w:color w:val="auto"/>
        </w:rPr>
        <w:t>10/06/2025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09/04/2024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Philip Febbo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2025-10-06T15:22:29Z</dcterms:created>
  <dcterms:modified xsi:type="dcterms:W3CDTF">2025-10-06T15:22:29Z</dcterms:modified>
</cp:coreProperties>
</file>