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933854.xml.htm"/>
      <w:bookmarkStart w:id="1" w:name="kswkform4_1709933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Stapley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114,724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323,931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March 6, 2024 vest 25% on March 2, 2025 and 1/16 per quarter thereafter subject to continuing employment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39796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3216</Characters>
  <CharactersWithSpaces>3744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