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Fred 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06/07/2028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 is fully vested.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Keith Kennedy, as Attorney-</w:t>
            </w: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-3863975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9358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2020-10-20T16:41:41Z</dcterms:created>
  <dcterms:modified xsi:type="dcterms:W3CDTF">2020-10-20T16:41:41Z</dcterms:modified>
</cp:coreProperties>
</file>