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3,343,814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3,567,585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3,567,585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8140" w:hanging="587"/>
        <w:spacing w:after="0" w:line="286" w:lineRule="auto"/>
        <w:tabs>
          <w:tab w:leader="none" w:pos="15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Veracyte Inc</w:t>
      </w:r>
    </w:p>
    <w:p>
      <w:pPr>
        <w:spacing w:after="0" w:line="45" w:lineRule="exact"/>
        <w:rPr>
          <w:rFonts w:ascii="Times New Roman" w:cs="Times New Roman" w:eastAsia="Times New Roman" w:hAnsi="Times New Roman"/>
          <w:sz w:val="21"/>
          <w:szCs w:val="21"/>
          <w:b w:val="1"/>
          <w:bCs w:val="1"/>
          <w:color w:val="auto"/>
        </w:rPr>
      </w:pPr>
    </w:p>
    <w:p>
      <w:pPr>
        <w:ind w:left="1500" w:hanging="587"/>
        <w:spacing w:after="0"/>
        <w:tabs>
          <w:tab w:leader="none" w:pos="15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6000 Shoreline Court, Suite 300, South San Francisco, CA 94080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00" w:right="700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500" w:right="412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500" w:right="848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500" w:right="7140" w:hanging="587"/>
        <w:spacing w:after="0" w:line="262" w:lineRule="auto"/>
        <w:tabs>
          <w:tab w:leader="none" w:pos="15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00" w:right="8060" w:hanging="587"/>
        <w:spacing w:after="0" w:line="286" w:lineRule="auto"/>
        <w:tabs>
          <w:tab w:leader="none" w:pos="15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92337F107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00" w:hanging="587"/>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00" w:right="6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3,567,585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w:t>
      </w:r>
    </w:p>
    <w:p>
      <w:pPr>
        <w:spacing w:after="0" w:line="125" w:lineRule="exact"/>
        <w:rPr>
          <w:rFonts w:ascii="Times New Roman" w:cs="Times New Roman" w:eastAsia="Times New Roman" w:hAnsi="Times New Roman"/>
          <w:sz w:val="22"/>
          <w:szCs w:val="22"/>
          <w:color w:val="auto"/>
        </w:rPr>
      </w:pPr>
    </w:p>
    <w:p>
      <w:pPr>
        <w:ind w:left="1500" w:hanging="587"/>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806"/>
        <w:spacing w:after="0"/>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806"/>
        <w:spacing w:after="0" w:line="185" w:lineRule="auto"/>
        <w:tabs>
          <w:tab w:leader="none" w:pos="23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3,343,814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3,567,585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12, 2021</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Assurance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2021-02-12T14:36:30Z</dcterms:created>
  <dcterms:modified xsi:type="dcterms:W3CDTF">2021-02-12T14:36:30Z</dcterms:modified>
</cp:coreProperties>
</file>