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Halak Brian K</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VERACYTE,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PRINCETON NJ</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4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B Preferred Stock</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Times New Roman" w:cs="Times New Roman" w:eastAsia="Times New Roman" w:hAnsi="Times New Roman"/>
                <w:sz w:val="18"/>
                <w:szCs w:val="18"/>
                <w:color w:val="0000FF"/>
                <w:w w:val="97"/>
              </w:rPr>
              <w:t>2,382,322</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I</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 Domain Partners</w:t>
            </w: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VIII,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B Preferred Stock</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Times New Roman" w:cs="Times New Roman" w:eastAsia="Times New Roman" w:hAnsi="Times New Roman"/>
                <w:sz w:val="18"/>
                <w:szCs w:val="18"/>
                <w:color w:val="0000FF"/>
                <w:w w:val="96"/>
              </w:rPr>
              <w:t>17,677</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I</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 DP VIII</w:t>
            </w: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Associates,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C Preferred Stock</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Times New Roman" w:cs="Times New Roman" w:eastAsia="Times New Roman" w:hAnsi="Times New Roman"/>
                <w:sz w:val="18"/>
                <w:szCs w:val="18"/>
                <w:color w:val="0000FF"/>
                <w:w w:val="99"/>
              </w:rPr>
              <w:t>680,972</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I</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 Domain Partners</w:t>
            </w: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VIII,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Series C Preferred Stock</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Times New Roman" w:cs="Times New Roman" w:eastAsia="Times New Roman" w:hAnsi="Times New Roman"/>
                <w:sz w:val="18"/>
                <w:szCs w:val="18"/>
                <w:color w:val="0000FF"/>
                <w:w w:val="93"/>
              </w:rPr>
              <w:t>5,053</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I</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By DP VIII</w:t>
            </w: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Associates,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27" w:lineRule="exact"/>
        <w:rPr>
          <w:rFonts w:ascii="Times New Roman" w:cs="Times New Roman" w:eastAsia="Times New Roman" w:hAnsi="Times New Roman"/>
          <w:sz w:val="14"/>
          <w:szCs w:val="14"/>
          <w:color w:val="008000"/>
        </w:rPr>
      </w:pPr>
    </w:p>
    <w:p>
      <w:pPr>
        <w:ind w:left="40" w:right="520" w:firstLine="9"/>
        <w:spacing w:after="0" w:line="285" w:lineRule="auto"/>
        <w:tabs>
          <w:tab w:leader="none" w:pos="175"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Kathleen K. Schoemaker,</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0000FF"/>
                <w:w w:val="95"/>
              </w:rPr>
              <w:t>10/29/2013</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54718"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2019-12-16T08:53:53Z</dcterms:created>
  <dcterms:modified xsi:type="dcterms:W3CDTF">2019-12-16T08:53:53Z</dcterms:modified>
</cp:coreProperties>
</file>