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57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Anderson Bonnie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6000 SHORELINE COURT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Chairman and CEO</w:t>
      </w:r>
    </w:p>
    <w:p>
      <w:pPr>
        <w:spacing w:after="0" w:line="44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tcBorders>
              <w:top w:val="single" w:sz="8" w:color="2C2C2C"/>
              <w:bottom w:val="single" w:sz="8" w:color="2C2C2C"/>
            </w:tcBorders>
            <w:gridSpan w:val="5"/>
            <w:vMerge w:val="restart"/>
          </w:tcPr>
          <w:p>
            <w:pPr>
              <w:ind w:left="8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tcBorders>
              <w:top w:val="single" w:sz="8" w:color="2C2C2C"/>
              <w:bottom w:val="single" w:sz="8" w:color="2C2C2C"/>
            </w:tcBorders>
            <w:gridSpan w:val="4"/>
            <w:vMerge w:val="restart"/>
          </w:tcPr>
          <w:p>
            <w:pPr>
              <w:ind w:left="32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EEEEEE"/>
          </w:tcPr>
          <w:p>
            <w:pPr>
              <w:spacing w:after="0" w:line="20" w:lineRule="exact"/>
              <w:rPr>
                <w:sz w:val="1"/>
                <w:szCs w:val="1"/>
                <w:color w:val="auto"/>
              </w:rPr>
            </w:pPr>
          </w:p>
        </w:tc>
        <w:tc>
          <w:tcPr>
            <w:tcW w:w="800" w:type="dxa"/>
            <w:vAlign w:val="bottom"/>
            <w:shd w:val="clear" w:color="auto" w:fill="EEEEEE"/>
          </w:tcPr>
          <w:p>
            <w:pPr>
              <w:spacing w:after="0" w:line="20" w:lineRule="exact"/>
              <w:rPr>
                <w:sz w:val="1"/>
                <w:szCs w:val="1"/>
                <w:color w:val="auto"/>
              </w:rPr>
            </w:pPr>
          </w:p>
        </w:tc>
        <w:tc>
          <w:tcPr>
            <w:tcW w:w="182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5"/>
            <w:vMerge w:val="continue"/>
          </w:tcPr>
          <w:p>
            <w:pPr>
              <w:spacing w:after="0" w:line="20" w:lineRule="exact"/>
              <w:rPr>
                <w:sz w:val="1"/>
                <w:szCs w:val="1"/>
                <w:color w:val="auto"/>
              </w:rPr>
            </w:pPr>
          </w:p>
        </w:tc>
        <w:tc>
          <w:tcPr>
            <w:tcW w:w="366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40" w:type="dxa"/>
            <w:vAlign w:val="bottom"/>
            <w:gridSpan w:val="5"/>
            <w:vMerge w:val="continue"/>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vMerge w:val="restart"/>
          </w:tcPr>
          <w:p>
            <w:pPr>
              <w:ind w:left="32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restart"/>
          </w:tcPr>
          <w:p>
            <w:pPr>
              <w:spacing w:after="0"/>
              <w:rPr>
                <w:sz w:val="20"/>
                <w:szCs w:val="20"/>
                <w:color w:val="auto"/>
              </w:rPr>
            </w:pPr>
            <w:r>
              <w:rPr>
                <w:rFonts w:ascii="Arial" w:cs="Arial" w:eastAsia="Arial" w:hAnsi="Arial"/>
                <w:sz w:val="18"/>
                <w:szCs w:val="18"/>
                <w:color w:val="0000FF"/>
              </w:rPr>
              <w:t>SOUTH SAN</w:t>
            </w: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0000FF"/>
              </w:rPr>
              <w:t>CA</w:t>
            </w:r>
          </w:p>
        </w:tc>
        <w:tc>
          <w:tcPr>
            <w:tcW w:w="1820" w:type="dxa"/>
            <w:vAlign w:val="bottom"/>
          </w:tcPr>
          <w:p>
            <w:pPr>
              <w:ind w:left="56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0000FF"/>
              </w:rPr>
              <w:t>X</w:t>
            </w:r>
          </w:p>
        </w:tc>
        <w:tc>
          <w:tcPr>
            <w:tcW w:w="2980" w:type="dxa"/>
            <w:vAlign w:val="bottom"/>
            <w:gridSpan w:val="4"/>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line="176" w:lineRule="exact"/>
              <w:rPr>
                <w:sz w:val="20"/>
                <w:szCs w:val="20"/>
                <w:color w:val="auto"/>
              </w:rPr>
            </w:pPr>
            <w:r>
              <w:rPr>
                <w:rFonts w:ascii="Arial" w:cs="Arial" w:eastAsia="Arial" w:hAnsi="Arial"/>
                <w:sz w:val="18"/>
                <w:szCs w:val="18"/>
                <w:color w:val="0000FF"/>
              </w:rPr>
              <w:t>FRANCISCO</w:t>
            </w: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tcPr>
          <w:p>
            <w:pPr>
              <w:ind w:left="180"/>
              <w:spacing w:after="0" w:line="102" w:lineRule="exact"/>
              <w:rPr>
                <w:sz w:val="20"/>
                <w:szCs w:val="20"/>
                <w:color w:val="auto"/>
              </w:rPr>
            </w:pPr>
            <w:r>
              <w:rPr>
                <w:rFonts w:ascii="Arial" w:cs="Arial" w:eastAsia="Arial" w:hAnsi="Arial"/>
                <w:sz w:val="11"/>
                <w:szCs w:val="11"/>
                <w:color w:val="auto"/>
              </w:rPr>
              <w:t>Person</w:t>
            </w: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ind w:left="100"/>
              <w:spacing w:after="0"/>
              <w:rPr>
                <w:sz w:val="20"/>
                <w:szCs w:val="20"/>
                <w:color w:val="auto"/>
              </w:rPr>
            </w:pPr>
            <w:r>
              <w:rPr>
                <w:rFonts w:ascii="Arial" w:cs="Arial" w:eastAsia="Arial" w:hAnsi="Arial"/>
                <w:sz w:val="14"/>
                <w:szCs w:val="14"/>
                <w:color w:val="auto"/>
              </w:rPr>
              <w:t>(State)</w:t>
            </w:r>
          </w:p>
        </w:tc>
        <w:tc>
          <w:tcPr>
            <w:tcW w:w="2360" w:type="dxa"/>
            <w:vAlign w:val="bottom"/>
            <w:gridSpan w:val="3"/>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60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60" w:type="dxa"/>
            <w:vAlign w:val="bottom"/>
            <w:gridSpan w:val="3"/>
          </w:tcPr>
          <w:p>
            <w:pPr>
              <w:ind w:left="13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60" w:type="dxa"/>
            <w:vAlign w:val="bottom"/>
            <w:gridSpan w:val="3"/>
          </w:tcPr>
          <w:p>
            <w:pPr>
              <w:ind w:left="13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60" w:type="dxa"/>
            <w:vAlign w:val="bottom"/>
            <w:gridSpan w:val="3"/>
          </w:tcPr>
          <w:p>
            <w:pPr>
              <w:ind w:left="13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6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gridSpan w:val="3"/>
          </w:tcPr>
          <w:p>
            <w:pPr>
              <w:ind w:left="1400"/>
              <w:spacing w:after="0"/>
              <w:rPr>
                <w:sz w:val="20"/>
                <w:szCs w:val="20"/>
                <w:color w:val="auto"/>
              </w:rPr>
            </w:pPr>
            <w:r>
              <w:rPr>
                <w:rFonts w:ascii="Arial" w:cs="Arial" w:eastAsia="Arial" w:hAnsi="Arial"/>
                <w:sz w:val="18"/>
                <w:szCs w:val="18"/>
                <w:color w:val="0000FF"/>
              </w:rPr>
              <w:t>09/03/2019</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988</w:t>
            </w:r>
            <w:r>
              <w:rPr>
                <w:rFonts w:ascii="Arial" w:cs="Arial" w:eastAsia="Arial" w:hAnsi="Arial"/>
                <w:sz w:val="22"/>
                <w:szCs w:val="22"/>
                <w:color w:val="008000"/>
                <w:vertAlign w:val="superscript"/>
              </w:rPr>
              <w:t>(1)</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25.09</w:t>
            </w:r>
          </w:p>
        </w:tc>
        <w:tc>
          <w:tcPr>
            <w:tcW w:w="1160" w:type="dxa"/>
            <w:vAlign w:val="bottom"/>
            <w:tcBorders>
              <w:bottom w:val="single" w:sz="8" w:color="2C2C2C"/>
            </w:tcBorders>
          </w:tcPr>
          <w:p>
            <w:pPr>
              <w:jc w:val="right"/>
              <w:ind w:right="214"/>
              <w:spacing w:after="0"/>
              <w:rPr>
                <w:sz w:val="20"/>
                <w:szCs w:val="20"/>
                <w:color w:val="auto"/>
              </w:rPr>
            </w:pPr>
            <w:r>
              <w:rPr>
                <w:rFonts w:ascii="Arial" w:cs="Arial" w:eastAsia="Arial" w:hAnsi="Arial"/>
                <w:sz w:val="18"/>
                <w:szCs w:val="18"/>
                <w:color w:val="0000FF"/>
              </w:rPr>
              <w:t>112,426</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0000FF"/>
              </w:rPr>
              <w:t>Bonnie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jc w:val="right"/>
              <w:ind w:right="254"/>
              <w:spacing w:after="0"/>
              <w:rPr>
                <w:sz w:val="20"/>
                <w:szCs w:val="20"/>
                <w:color w:val="auto"/>
              </w:rPr>
            </w:pPr>
            <w:r>
              <w:rPr>
                <w:rFonts w:ascii="Arial" w:cs="Arial" w:eastAsia="Arial" w:hAnsi="Arial"/>
                <w:sz w:val="18"/>
                <w:szCs w:val="18"/>
                <w:color w:val="0000FF"/>
              </w:rPr>
              <w:t>99,085</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100"/>
              <w:spacing w:after="0"/>
              <w:rPr>
                <w:sz w:val="20"/>
                <w:szCs w:val="20"/>
                <w:color w:val="auto"/>
              </w:rPr>
            </w:pPr>
            <w:r>
              <w:rPr>
                <w:rFonts w:ascii="Arial" w:cs="Arial" w:eastAsia="Arial" w:hAnsi="Arial"/>
                <w:sz w:val="18"/>
                <w:szCs w:val="18"/>
                <w:color w:val="0000FF"/>
              </w:rPr>
              <w:t>H.</w:t>
            </w:r>
          </w:p>
        </w:tc>
        <w:tc>
          <w:tcPr>
            <w:tcW w:w="0" w:type="dxa"/>
            <w:vAlign w:val="bottom"/>
          </w:tcPr>
          <w:p>
            <w:pPr>
              <w:spacing w:after="0"/>
              <w:rPr>
                <w:sz w:val="1"/>
                <w:szCs w:val="1"/>
                <w:color w:val="auto"/>
              </w:rPr>
            </w:pPr>
          </w:p>
        </w:tc>
      </w:tr>
    </w:tbl>
    <w:p>
      <w:pPr>
        <w:ind w:left="10660"/>
        <w:spacing w:after="0"/>
        <w:rPr>
          <w:sz w:val="20"/>
          <w:szCs w:val="20"/>
          <w:color w:val="auto"/>
        </w:rPr>
      </w:pPr>
      <w:r>
        <w:rPr>
          <w:rFonts w:ascii="Arial" w:cs="Arial" w:eastAsia="Arial" w:hAnsi="Arial"/>
          <w:sz w:val="16"/>
          <w:szCs w:val="16"/>
          <w:color w:val="0000FF"/>
        </w:rPr>
        <w:t>Anderson</w:t>
      </w:r>
    </w:p>
    <w:p>
      <w:pPr>
        <w:spacing w:after="0" w:line="24" w:lineRule="exact"/>
        <w:rPr>
          <w:sz w:val="24"/>
          <w:szCs w:val="24"/>
          <w:color w:val="auto"/>
        </w:rPr>
      </w:pPr>
    </w:p>
    <w:p>
      <w:pPr>
        <w:ind w:left="10660"/>
        <w:spacing w:after="0"/>
        <w:rPr>
          <w:sz w:val="20"/>
          <w:szCs w:val="20"/>
          <w:color w:val="auto"/>
        </w:rPr>
      </w:pPr>
      <w:r>
        <w:rPr>
          <w:rFonts w:ascii="Arial" w:cs="Arial" w:eastAsia="Arial" w:hAnsi="Arial"/>
          <w:sz w:val="18"/>
          <w:szCs w:val="18"/>
          <w:color w:val="0000FF"/>
        </w:rPr>
        <w:t>Living</w:t>
      </w:r>
    </w:p>
    <w:p>
      <w:pPr>
        <w:spacing w:after="0" w:line="9" w:lineRule="exact"/>
        <w:rPr>
          <w:sz w:val="24"/>
          <w:szCs w:val="24"/>
          <w:color w:val="auto"/>
        </w:rPr>
      </w:pPr>
    </w:p>
    <w:p>
      <w:pPr>
        <w:ind w:left="10660"/>
        <w:spacing w:after="0"/>
        <w:rPr>
          <w:sz w:val="20"/>
          <w:szCs w:val="20"/>
          <w:color w:val="auto"/>
        </w:rPr>
      </w:pPr>
      <w:r>
        <w:rPr>
          <w:rFonts w:ascii="Arial" w:cs="Arial" w:eastAsia="Arial" w:hAnsi="Arial"/>
          <w:sz w:val="18"/>
          <w:szCs w:val="18"/>
          <w:color w:val="0000FF"/>
        </w:rPr>
        <w:t>Trust</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reporting the withholding of 988 shares of common stock to satisfy the reporting person's tax withholding obligations in connection with the vesting of 1,875 Restricted Stock Units granted on March 2, 2018 and does not represent a sale by the reporting person.</w:t>
      </w:r>
    </w:p>
    <w:p>
      <w:pPr>
        <w:sectPr>
          <w:pgSz w:w="11900" w:h="16838" w:orient="portrait"/>
          <w:cols w:equalWidth="0" w:num="1">
            <w:col w:w="11420"/>
          </w:cols>
          <w:pgMar w:left="240" w:top="226" w:right="239" w:bottom="1440" w:gutter="0" w:footer="0" w:header="0"/>
          <w:type w:val="continuous"/>
        </w:sectPr>
      </w:pP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Keith Kennedy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5"/>
          <w:szCs w:val="15"/>
          <w:color w:val="0000FF"/>
        </w:rPr>
        <w:t>09/05/2019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2019-12-24T07:05:50Z</dcterms:created>
  <dcterms:modified xsi:type="dcterms:W3CDTF">2019-12-24T07:05:50Z</dcterms:modified>
</cp:coreProperties>
</file>