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55254dsc13ga.htm"/>
      <w:bookmarkStart w:id="1" w:name="ksd755254dsc13g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SCHEDULE 13G </w:t>
      </w:r>
    </w:p>
    <w:p>
      <w:pPr>
        <w:pStyle w:val="TextBody"/>
        <w:bidi w:val="0"/>
        <w:spacing w:before="0" w:after="0"/>
        <w:jc w:val="center"/>
        <w:rPr>
          <w:rFonts w:ascii="Times New Roman" w:hAnsi="Times New Roman"/>
          <w:b/>
          <w:sz w:val="24"/>
        </w:rPr>
      </w:pPr>
      <w:r>
        <w:rPr>
          <w:rFonts w:ascii="Times New Roman" w:hAnsi="Times New Roman"/>
          <w:b/>
          <w:sz w:val="24"/>
        </w:rPr>
        <w:t xml:space="preserve">(Rule 13d-102) </w:t>
      </w:r>
    </w:p>
    <w:p>
      <w:pPr>
        <w:pStyle w:val="TextBody"/>
        <w:bidi w:val="0"/>
        <w:spacing w:before="240" w:after="0"/>
        <w:jc w:val="center"/>
        <w:rPr>
          <w:rFonts w:ascii="Times New Roman" w:hAnsi="Times New Roman"/>
          <w:b/>
          <w:sz w:val="24"/>
        </w:rPr>
      </w:pPr>
      <w:r>
        <w:rPr>
          <w:rFonts w:ascii="Times New Roman" w:hAnsi="Times New Roman"/>
          <w:b/>
          <w:sz w:val="24"/>
        </w:rPr>
        <w:t xml:space="preserve">Information to be Included in Statements Filed Pursuant to Rule 13d-1(b), (c) </w:t>
      </w:r>
    </w:p>
    <w:p>
      <w:pPr>
        <w:pStyle w:val="TextBody"/>
        <w:bidi w:val="0"/>
        <w:spacing w:before="0" w:after="0"/>
        <w:jc w:val="center"/>
        <w:rPr>
          <w:rFonts w:ascii="Times New Roman" w:hAnsi="Times New Roman"/>
          <w:b/>
          <w:sz w:val="24"/>
        </w:rPr>
      </w:pPr>
      <w:r>
        <w:rPr>
          <w:rFonts w:ascii="Times New Roman" w:hAnsi="Times New Roman"/>
          <w:b/>
          <w:sz w:val="24"/>
        </w:rPr>
        <w:t xml:space="preserve">and (d) and Amendments Thereto Filed Pursuant to Rule 13d-2.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3 )*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44"/>
        </w:rPr>
      </w:pPr>
      <w:r>
        <w:rPr>
          <w:rFonts w:ascii="Times New Roman" w:hAnsi="Times New Roman"/>
          <w:b/>
          <w:sz w:val="44"/>
        </w:rPr>
        <w:t xml:space="preserve">Veracyte,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48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92337F107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480" w:after="0"/>
        <w:jc w:val="center"/>
        <w:rPr>
          <w:rFonts w:ascii="Times New Roman" w:hAnsi="Times New Roman"/>
          <w:b/>
          <w:sz w:val="20"/>
        </w:rPr>
      </w:pPr>
      <w:r>
        <w:rPr>
          <w:rFonts w:ascii="Times New Roman" w:hAnsi="Times New Roman"/>
          <w:b/>
          <w:sz w:val="20"/>
        </w:rPr>
        <w:t xml:space="preserve">12/31/2023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bidi w:val="0"/>
        <w:spacing w:before="120" w:after="0"/>
        <w:jc w:val="left"/>
        <w:rPr/>
      </w:pPr>
      <w:r>
        <w:rPr/>
        <w:t xml:space="preserve">☒ </w:t>
      </w:r>
      <w:r>
        <w:rPr>
          <w:rFonts w:ascii="Times New Roman" w:hAnsi="Times New Roman"/>
          <w:sz w:val="20"/>
        </w:rPr>
        <w:t xml:space="preserve">Rule 13d-1(b) </w:t>
      </w:r>
    </w:p>
    <w:p>
      <w:pPr>
        <w:pStyle w:val="TextBody"/>
        <w:bidi w:val="0"/>
        <w:spacing w:before="0" w:after="0"/>
        <w:jc w:val="left"/>
        <w:rPr/>
      </w:pPr>
      <w:r>
        <w:rPr/>
        <w:t xml:space="preserve">☐ </w:t>
      </w:r>
      <w:r>
        <w:rPr>
          <w:rFonts w:ascii="Times New Roman" w:hAnsi="Times New Roman"/>
          <w:sz w:val="20"/>
        </w:rPr>
        <w:t xml:space="preserve">Rule 13d-1(c) </w:t>
      </w:r>
    </w:p>
    <w:p>
      <w:pPr>
        <w:pStyle w:val="TextBody"/>
        <w:bidi w:val="0"/>
        <w:spacing w:before="0" w:after="0"/>
        <w:jc w:val="left"/>
        <w:rPr/>
      </w:pPr>
      <w:r>
        <w:rPr/>
        <w:t xml:space="preserve">☐ </w:t>
      </w:r>
      <w:r>
        <w:rPr>
          <w:rFonts w:ascii="Times New Roman" w:hAnsi="Times New Roman"/>
          <w:sz w:val="20"/>
        </w:rPr>
        <w:t xml:space="preserve">Rule 13d-1(d)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59"/>
        <w:gridCol w:w="120"/>
        <w:gridCol w:w="3239"/>
        <w:gridCol w:w="120"/>
        <w:gridCol w:w="3067"/>
      </w:tblGrid>
      <w:tr>
        <w:trPr/>
        <w:tc>
          <w:tcPr>
            <w:tcW w:w="36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r>
      <w:tr>
        <w:trPr/>
        <w:tc>
          <w:tcPr>
            <w:tcW w:w="3659" w:type="dxa"/>
            <w:tcBorders/>
          </w:tcPr>
          <w:p>
            <w:pPr>
              <w:pStyle w:val="TableContents"/>
              <w:bidi w:val="0"/>
              <w:spacing w:before="0" w:after="283"/>
              <w:jc w:val="left"/>
              <w:rPr/>
            </w:pPr>
            <w:r>
              <w:rPr/>
              <w:t>CUSIP No. 92337F107</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13G</w:t>
            </w:r>
          </w:p>
        </w:tc>
        <w:tc>
          <w:tcPr>
            <w:tcW w:w="120" w:type="dxa"/>
            <w:tcBorders/>
            <w:vAlign w:val="bottom"/>
          </w:tcPr>
          <w:p>
            <w:pPr>
              <w:pStyle w:val="TableContents"/>
              <w:bidi w:val="0"/>
              <w:spacing w:before="0" w:after="283"/>
              <w:jc w:val="left"/>
              <w:rPr/>
            </w:pPr>
            <w:r>
              <w:rPr/>
              <w:t>  </w:t>
            </w:r>
          </w:p>
        </w:tc>
        <w:tc>
          <w:tcPr>
            <w:tcW w:w="306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Artisan Partners Limited Partnership</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32"/>
        <w:gridCol w:w="508"/>
        <w:gridCol w:w="885"/>
        <w:gridCol w:w="179"/>
        <w:gridCol w:w="272"/>
        <w:gridCol w:w="127"/>
        <w:gridCol w:w="7399"/>
      </w:tblGrid>
      <w:tr>
        <w:trPr/>
        <w:tc>
          <w:tcPr>
            <w:tcW w:w="732"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399" w:type="dxa"/>
            <w:tcBorders/>
            <w:vAlign w:val="center"/>
          </w:tcPr>
          <w:p>
            <w:pPr>
              <w:pStyle w:val="TableContents"/>
              <w:bidi w:val="0"/>
              <w:spacing w:before="0" w:after="283"/>
              <w:jc w:val="left"/>
              <w:rPr>
                <w:sz w:val="4"/>
                <w:szCs w:val="4"/>
              </w:rPr>
            </w:pPr>
            <w:r>
              <w:rPr>
                <w:sz w:val="4"/>
                <w:szCs w:val="4"/>
              </w:rPr>
            </w:r>
          </w:p>
        </w:tc>
      </w:tr>
      <w:tr>
        <w:trPr/>
        <w:tc>
          <w:tcPr>
            <w:tcW w:w="212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5 </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None</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2,618,792</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7</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None</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tcBorders>
            <w:tcMar>
              <w:left w:w="28" w:type="dxa"/>
            </w:tcMar>
            <w:vAlign w:val="bottom"/>
          </w:tcPr>
          <w:p>
            <w:pPr>
              <w:pStyle w:val="TableContents"/>
              <w:bidi w:val="0"/>
              <w:spacing w:before="0" w:after="283"/>
              <w:jc w:val="left"/>
              <w:rPr/>
            </w:pPr>
            <w:r>
              <w:rPr/>
              <w:t>  </w:t>
            </w:r>
          </w:p>
        </w:tc>
        <w:tc>
          <w:tcPr>
            <w:tcW w:w="272" w:type="dxa"/>
            <w:tcBorders/>
          </w:tcPr>
          <w:p>
            <w:pPr>
              <w:pStyle w:val="TableContents"/>
              <w:bidi w:val="0"/>
              <w:spacing w:before="0" w:after="283"/>
              <w:jc w:val="left"/>
              <w:rPr/>
            </w:pPr>
            <w:r>
              <w:rPr/>
              <w:t>8</w:t>
            </w:r>
          </w:p>
        </w:tc>
        <w:tc>
          <w:tcPr>
            <w:tcW w:w="127" w:type="dxa"/>
            <w:tcBorders>
              <w:left w:val="single" w:sz="2" w:space="0" w:color="000000"/>
            </w:tcBorders>
            <w:tcMar>
              <w:left w:w="28" w:type="dxa"/>
            </w:tcMar>
            <w:vAlign w:val="bottom"/>
          </w:tcPr>
          <w:p>
            <w:pPr>
              <w:pStyle w:val="TableContents"/>
              <w:bidi w:val="0"/>
              <w:spacing w:before="0" w:after="283"/>
              <w:jc w:val="left"/>
              <w:rPr/>
            </w:pPr>
            <w:r>
              <w:rPr/>
              <w:t> </w:t>
            </w:r>
          </w:p>
        </w:tc>
        <w:tc>
          <w:tcPr>
            <w:tcW w:w="739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3,217,728</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3,217,728</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59"/>
        <w:gridCol w:w="120"/>
        <w:gridCol w:w="3239"/>
        <w:gridCol w:w="120"/>
        <w:gridCol w:w="3067"/>
      </w:tblGrid>
      <w:tr>
        <w:trPr/>
        <w:tc>
          <w:tcPr>
            <w:tcW w:w="36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r>
      <w:tr>
        <w:trPr/>
        <w:tc>
          <w:tcPr>
            <w:tcW w:w="3659" w:type="dxa"/>
            <w:tcBorders/>
          </w:tcPr>
          <w:p>
            <w:pPr>
              <w:pStyle w:val="TableContents"/>
              <w:bidi w:val="0"/>
              <w:spacing w:before="0" w:after="283"/>
              <w:jc w:val="left"/>
              <w:rPr/>
            </w:pPr>
            <w:r>
              <w:rPr/>
              <w:t>CUSIP No. 92337F107</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13G</w:t>
            </w:r>
          </w:p>
        </w:tc>
        <w:tc>
          <w:tcPr>
            <w:tcW w:w="120" w:type="dxa"/>
            <w:tcBorders/>
            <w:vAlign w:val="bottom"/>
          </w:tcPr>
          <w:p>
            <w:pPr>
              <w:pStyle w:val="TableContents"/>
              <w:bidi w:val="0"/>
              <w:spacing w:before="0" w:after="283"/>
              <w:jc w:val="left"/>
              <w:rPr/>
            </w:pPr>
            <w:r>
              <w:rPr/>
              <w:t>  </w:t>
            </w:r>
          </w:p>
        </w:tc>
        <w:tc>
          <w:tcPr>
            <w:tcW w:w="306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Artisan Investments GP LLC</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32"/>
        <w:gridCol w:w="508"/>
        <w:gridCol w:w="885"/>
        <w:gridCol w:w="179"/>
        <w:gridCol w:w="272"/>
        <w:gridCol w:w="127"/>
        <w:gridCol w:w="7399"/>
      </w:tblGrid>
      <w:tr>
        <w:trPr/>
        <w:tc>
          <w:tcPr>
            <w:tcW w:w="732"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399" w:type="dxa"/>
            <w:tcBorders/>
            <w:vAlign w:val="center"/>
          </w:tcPr>
          <w:p>
            <w:pPr>
              <w:pStyle w:val="TableContents"/>
              <w:bidi w:val="0"/>
              <w:spacing w:before="0" w:after="283"/>
              <w:jc w:val="left"/>
              <w:rPr>
                <w:sz w:val="4"/>
                <w:szCs w:val="4"/>
              </w:rPr>
            </w:pPr>
            <w:r>
              <w:rPr>
                <w:sz w:val="4"/>
                <w:szCs w:val="4"/>
              </w:rPr>
            </w:r>
          </w:p>
        </w:tc>
      </w:tr>
      <w:tr>
        <w:trPr/>
        <w:tc>
          <w:tcPr>
            <w:tcW w:w="212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5 </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None</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2,618,792</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7</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None</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tcBorders>
            <w:tcMar>
              <w:left w:w="28" w:type="dxa"/>
            </w:tcMar>
            <w:vAlign w:val="bottom"/>
          </w:tcPr>
          <w:p>
            <w:pPr>
              <w:pStyle w:val="TableContents"/>
              <w:bidi w:val="0"/>
              <w:spacing w:before="0" w:after="283"/>
              <w:jc w:val="left"/>
              <w:rPr/>
            </w:pPr>
            <w:r>
              <w:rPr/>
              <w:t>  </w:t>
            </w:r>
          </w:p>
        </w:tc>
        <w:tc>
          <w:tcPr>
            <w:tcW w:w="272" w:type="dxa"/>
            <w:tcBorders/>
          </w:tcPr>
          <w:p>
            <w:pPr>
              <w:pStyle w:val="TableContents"/>
              <w:bidi w:val="0"/>
              <w:spacing w:before="0" w:after="283"/>
              <w:jc w:val="left"/>
              <w:rPr/>
            </w:pPr>
            <w:r>
              <w:rPr/>
              <w:t>8</w:t>
            </w:r>
          </w:p>
        </w:tc>
        <w:tc>
          <w:tcPr>
            <w:tcW w:w="127" w:type="dxa"/>
            <w:tcBorders>
              <w:left w:val="single" w:sz="2" w:space="0" w:color="000000"/>
            </w:tcBorders>
            <w:tcMar>
              <w:left w:w="28" w:type="dxa"/>
            </w:tcMar>
            <w:vAlign w:val="bottom"/>
          </w:tcPr>
          <w:p>
            <w:pPr>
              <w:pStyle w:val="TableContents"/>
              <w:bidi w:val="0"/>
              <w:spacing w:before="0" w:after="283"/>
              <w:jc w:val="left"/>
              <w:rPr/>
            </w:pPr>
            <w:r>
              <w:rPr/>
              <w:t> </w:t>
            </w:r>
          </w:p>
        </w:tc>
        <w:tc>
          <w:tcPr>
            <w:tcW w:w="739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3,217,728</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3,217,728</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HC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59"/>
        <w:gridCol w:w="120"/>
        <w:gridCol w:w="3239"/>
        <w:gridCol w:w="120"/>
        <w:gridCol w:w="3067"/>
      </w:tblGrid>
      <w:tr>
        <w:trPr/>
        <w:tc>
          <w:tcPr>
            <w:tcW w:w="36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r>
      <w:tr>
        <w:trPr/>
        <w:tc>
          <w:tcPr>
            <w:tcW w:w="3659" w:type="dxa"/>
            <w:tcBorders/>
          </w:tcPr>
          <w:p>
            <w:pPr>
              <w:pStyle w:val="TableContents"/>
              <w:bidi w:val="0"/>
              <w:spacing w:before="0" w:after="283"/>
              <w:jc w:val="left"/>
              <w:rPr/>
            </w:pPr>
            <w:r>
              <w:rPr/>
              <w:t>CUSIP No. 92337F107</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13G</w:t>
            </w:r>
          </w:p>
        </w:tc>
        <w:tc>
          <w:tcPr>
            <w:tcW w:w="120" w:type="dxa"/>
            <w:tcBorders/>
            <w:vAlign w:val="bottom"/>
          </w:tcPr>
          <w:p>
            <w:pPr>
              <w:pStyle w:val="TableContents"/>
              <w:bidi w:val="0"/>
              <w:spacing w:before="0" w:after="283"/>
              <w:jc w:val="left"/>
              <w:rPr/>
            </w:pPr>
            <w:r>
              <w:rPr/>
              <w:t>  </w:t>
            </w:r>
          </w:p>
        </w:tc>
        <w:tc>
          <w:tcPr>
            <w:tcW w:w="306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Artisan Partners Holdings LP</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32"/>
        <w:gridCol w:w="508"/>
        <w:gridCol w:w="885"/>
        <w:gridCol w:w="179"/>
        <w:gridCol w:w="272"/>
        <w:gridCol w:w="127"/>
        <w:gridCol w:w="7399"/>
      </w:tblGrid>
      <w:tr>
        <w:trPr/>
        <w:tc>
          <w:tcPr>
            <w:tcW w:w="732"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399" w:type="dxa"/>
            <w:tcBorders/>
            <w:vAlign w:val="center"/>
          </w:tcPr>
          <w:p>
            <w:pPr>
              <w:pStyle w:val="TableContents"/>
              <w:bidi w:val="0"/>
              <w:spacing w:before="0" w:after="283"/>
              <w:jc w:val="left"/>
              <w:rPr>
                <w:sz w:val="4"/>
                <w:szCs w:val="4"/>
              </w:rPr>
            </w:pPr>
            <w:r>
              <w:rPr>
                <w:sz w:val="4"/>
                <w:szCs w:val="4"/>
              </w:rPr>
            </w:r>
          </w:p>
        </w:tc>
      </w:tr>
      <w:tr>
        <w:trPr/>
        <w:tc>
          <w:tcPr>
            <w:tcW w:w="212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5 </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None</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2,618,792</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7</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None</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tcBorders>
            <w:tcMar>
              <w:left w:w="28" w:type="dxa"/>
            </w:tcMar>
            <w:vAlign w:val="bottom"/>
          </w:tcPr>
          <w:p>
            <w:pPr>
              <w:pStyle w:val="TableContents"/>
              <w:bidi w:val="0"/>
              <w:spacing w:before="0" w:after="283"/>
              <w:jc w:val="left"/>
              <w:rPr/>
            </w:pPr>
            <w:r>
              <w:rPr/>
              <w:t>  </w:t>
            </w:r>
          </w:p>
        </w:tc>
        <w:tc>
          <w:tcPr>
            <w:tcW w:w="272" w:type="dxa"/>
            <w:tcBorders/>
          </w:tcPr>
          <w:p>
            <w:pPr>
              <w:pStyle w:val="TableContents"/>
              <w:bidi w:val="0"/>
              <w:spacing w:before="0" w:after="283"/>
              <w:jc w:val="left"/>
              <w:rPr/>
            </w:pPr>
            <w:r>
              <w:rPr/>
              <w:t>8</w:t>
            </w:r>
          </w:p>
        </w:tc>
        <w:tc>
          <w:tcPr>
            <w:tcW w:w="127" w:type="dxa"/>
            <w:tcBorders>
              <w:left w:val="single" w:sz="2" w:space="0" w:color="000000"/>
            </w:tcBorders>
            <w:tcMar>
              <w:left w:w="28" w:type="dxa"/>
            </w:tcMar>
            <w:vAlign w:val="bottom"/>
          </w:tcPr>
          <w:p>
            <w:pPr>
              <w:pStyle w:val="TableContents"/>
              <w:bidi w:val="0"/>
              <w:spacing w:before="0" w:after="283"/>
              <w:jc w:val="left"/>
              <w:rPr/>
            </w:pPr>
            <w:r>
              <w:rPr/>
              <w:t> </w:t>
            </w:r>
          </w:p>
        </w:tc>
        <w:tc>
          <w:tcPr>
            <w:tcW w:w="739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3,217,728</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3,217,728</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HC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59"/>
        <w:gridCol w:w="120"/>
        <w:gridCol w:w="3239"/>
        <w:gridCol w:w="120"/>
        <w:gridCol w:w="3067"/>
      </w:tblGrid>
      <w:tr>
        <w:trPr/>
        <w:tc>
          <w:tcPr>
            <w:tcW w:w="36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r>
      <w:tr>
        <w:trPr/>
        <w:tc>
          <w:tcPr>
            <w:tcW w:w="3659" w:type="dxa"/>
            <w:tcBorders/>
          </w:tcPr>
          <w:p>
            <w:pPr>
              <w:pStyle w:val="TableContents"/>
              <w:bidi w:val="0"/>
              <w:spacing w:before="0" w:after="283"/>
              <w:jc w:val="left"/>
              <w:rPr/>
            </w:pPr>
            <w:r>
              <w:rPr/>
              <w:t>CUSIP No. 92337F107</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13G</w:t>
            </w:r>
          </w:p>
        </w:tc>
        <w:tc>
          <w:tcPr>
            <w:tcW w:w="120" w:type="dxa"/>
            <w:tcBorders/>
            <w:vAlign w:val="bottom"/>
          </w:tcPr>
          <w:p>
            <w:pPr>
              <w:pStyle w:val="TableContents"/>
              <w:bidi w:val="0"/>
              <w:spacing w:before="0" w:after="283"/>
              <w:jc w:val="left"/>
              <w:rPr/>
            </w:pPr>
            <w:r>
              <w:rPr/>
              <w:t>  </w:t>
            </w:r>
          </w:p>
        </w:tc>
        <w:tc>
          <w:tcPr>
            <w:tcW w:w="306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Artisan Partners Asset Management Inc.</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32"/>
        <w:gridCol w:w="508"/>
        <w:gridCol w:w="885"/>
        <w:gridCol w:w="179"/>
        <w:gridCol w:w="272"/>
        <w:gridCol w:w="127"/>
        <w:gridCol w:w="7399"/>
      </w:tblGrid>
      <w:tr>
        <w:trPr/>
        <w:tc>
          <w:tcPr>
            <w:tcW w:w="732"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399" w:type="dxa"/>
            <w:tcBorders/>
            <w:vAlign w:val="center"/>
          </w:tcPr>
          <w:p>
            <w:pPr>
              <w:pStyle w:val="TableContents"/>
              <w:bidi w:val="0"/>
              <w:spacing w:before="0" w:after="283"/>
              <w:jc w:val="left"/>
              <w:rPr>
                <w:sz w:val="4"/>
                <w:szCs w:val="4"/>
              </w:rPr>
            </w:pPr>
            <w:r>
              <w:rPr>
                <w:sz w:val="4"/>
                <w:szCs w:val="4"/>
              </w:rPr>
            </w:r>
          </w:p>
        </w:tc>
      </w:tr>
      <w:tr>
        <w:trPr/>
        <w:tc>
          <w:tcPr>
            <w:tcW w:w="212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5 </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None</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2,618,792</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7</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None</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tcBorders>
            <w:tcMar>
              <w:left w:w="28" w:type="dxa"/>
            </w:tcMar>
            <w:vAlign w:val="bottom"/>
          </w:tcPr>
          <w:p>
            <w:pPr>
              <w:pStyle w:val="TableContents"/>
              <w:bidi w:val="0"/>
              <w:spacing w:before="0" w:after="283"/>
              <w:jc w:val="left"/>
              <w:rPr/>
            </w:pPr>
            <w:r>
              <w:rPr/>
              <w:t>  </w:t>
            </w:r>
          </w:p>
        </w:tc>
        <w:tc>
          <w:tcPr>
            <w:tcW w:w="272" w:type="dxa"/>
            <w:tcBorders/>
          </w:tcPr>
          <w:p>
            <w:pPr>
              <w:pStyle w:val="TableContents"/>
              <w:bidi w:val="0"/>
              <w:spacing w:before="0" w:after="283"/>
              <w:jc w:val="left"/>
              <w:rPr/>
            </w:pPr>
            <w:r>
              <w:rPr/>
              <w:t>8</w:t>
            </w:r>
          </w:p>
        </w:tc>
        <w:tc>
          <w:tcPr>
            <w:tcW w:w="127" w:type="dxa"/>
            <w:tcBorders>
              <w:left w:val="single" w:sz="2" w:space="0" w:color="000000"/>
            </w:tcBorders>
            <w:tcMar>
              <w:left w:w="28" w:type="dxa"/>
            </w:tcMar>
            <w:vAlign w:val="bottom"/>
          </w:tcPr>
          <w:p>
            <w:pPr>
              <w:pStyle w:val="TableContents"/>
              <w:bidi w:val="0"/>
              <w:spacing w:before="0" w:after="283"/>
              <w:jc w:val="left"/>
              <w:rPr/>
            </w:pPr>
            <w:r>
              <w:rPr/>
              <w:t> </w:t>
            </w:r>
          </w:p>
        </w:tc>
        <w:tc>
          <w:tcPr>
            <w:tcW w:w="739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3,217,728</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3,217,728</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HC</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1(a)</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 of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Veracyte, Inc.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pPr>
            <w:r>
              <w:rPr/>
              <w:t>Item 1(b)</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 of Issuers Principal Executive Offices: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6000 Shoreline Court, Suite 300, South San Francisco, California 94080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pPr>
            <w:r>
              <w:rPr/>
              <w:t>Item 2(a)</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 of Person Filing: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Artisan Partners Limited Partnership (APLP) </w:t>
      </w:r>
    </w:p>
    <w:p>
      <w:pPr>
        <w:pStyle w:val="TextBody"/>
        <w:bidi w:val="0"/>
        <w:spacing w:before="0" w:after="0"/>
        <w:jc w:val="left"/>
        <w:rPr>
          <w:rFonts w:ascii="Times New Roman" w:hAnsi="Times New Roman"/>
          <w:sz w:val="20"/>
        </w:rPr>
      </w:pPr>
      <w:r>
        <w:rPr>
          <w:rFonts w:ascii="Times New Roman" w:hAnsi="Times New Roman"/>
          <w:sz w:val="20"/>
        </w:rPr>
        <w:t xml:space="preserve">Artisan Investments GP LLC (Artisan Investments) </w:t>
      </w:r>
    </w:p>
    <w:p>
      <w:pPr>
        <w:pStyle w:val="TextBody"/>
        <w:bidi w:val="0"/>
        <w:spacing w:before="0" w:after="0"/>
        <w:jc w:val="left"/>
        <w:rPr>
          <w:rFonts w:ascii="Times New Roman" w:hAnsi="Times New Roman"/>
          <w:sz w:val="20"/>
        </w:rPr>
      </w:pPr>
      <w:r>
        <w:rPr>
          <w:rFonts w:ascii="Times New Roman" w:hAnsi="Times New Roman"/>
          <w:sz w:val="20"/>
        </w:rPr>
        <w:t xml:space="preserve">Artisan Partners Holdings LP (Artisan Holdings) </w:t>
      </w:r>
    </w:p>
    <w:p>
      <w:pPr>
        <w:pStyle w:val="TextBody"/>
        <w:bidi w:val="0"/>
        <w:spacing w:before="0" w:after="0"/>
        <w:jc w:val="left"/>
        <w:rPr>
          <w:rFonts w:ascii="Times New Roman" w:hAnsi="Times New Roman"/>
          <w:sz w:val="20"/>
        </w:rPr>
      </w:pPr>
      <w:r>
        <w:rPr>
          <w:rFonts w:ascii="Times New Roman" w:hAnsi="Times New Roman"/>
          <w:sz w:val="20"/>
        </w:rPr>
        <w:t xml:space="preserve">Artisan Partners Asset Management Inc. (APAM)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2(b)</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 of Principal Business Office: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APLP, Artisan Investments, Artisan Holdings, and APAM are all located at: </w:t>
      </w:r>
    </w:p>
    <w:p>
      <w:pPr>
        <w:pStyle w:val="TextBody"/>
        <w:bidi w:val="0"/>
        <w:spacing w:before="120" w:after="0"/>
        <w:jc w:val="left"/>
        <w:rPr>
          <w:rFonts w:ascii="Times New Roman" w:hAnsi="Times New Roman"/>
          <w:sz w:val="20"/>
        </w:rPr>
      </w:pPr>
      <w:r>
        <w:rPr>
          <w:rFonts w:ascii="Times New Roman" w:hAnsi="Times New Roman"/>
          <w:sz w:val="20"/>
        </w:rPr>
        <w:t xml:space="preserve">875 East Wisconsin Avenue, Suite 800 </w:t>
      </w:r>
    </w:p>
    <w:p>
      <w:pPr>
        <w:pStyle w:val="TextBody"/>
        <w:bidi w:val="0"/>
        <w:spacing w:before="0" w:after="0"/>
        <w:jc w:val="left"/>
        <w:rPr>
          <w:rFonts w:ascii="Times New Roman" w:hAnsi="Times New Roman"/>
          <w:sz w:val="20"/>
        </w:rPr>
      </w:pPr>
      <w:r>
        <w:rPr>
          <w:rFonts w:ascii="Times New Roman" w:hAnsi="Times New Roman"/>
          <w:sz w:val="20"/>
        </w:rPr>
        <w:t xml:space="preserve">Milwaukee, WI 53202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2(c)</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Citizenship: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APLP is a Delaware limited partnership </w:t>
      </w:r>
    </w:p>
    <w:p>
      <w:pPr>
        <w:pStyle w:val="TextBody"/>
        <w:bidi w:val="0"/>
        <w:spacing w:before="0" w:after="0"/>
        <w:jc w:val="left"/>
        <w:rPr>
          <w:rFonts w:ascii="Times New Roman" w:hAnsi="Times New Roman"/>
          <w:sz w:val="20"/>
        </w:rPr>
      </w:pPr>
      <w:r>
        <w:rPr>
          <w:rFonts w:ascii="Times New Roman" w:hAnsi="Times New Roman"/>
          <w:sz w:val="20"/>
        </w:rPr>
        <w:t xml:space="preserve">Artisan Investments is a Delaware limited liability company </w:t>
      </w:r>
    </w:p>
    <w:p>
      <w:pPr>
        <w:pStyle w:val="TextBody"/>
        <w:bidi w:val="0"/>
        <w:spacing w:before="0" w:after="0"/>
        <w:jc w:val="left"/>
        <w:rPr>
          <w:rFonts w:ascii="Times New Roman" w:hAnsi="Times New Roman"/>
          <w:sz w:val="20"/>
        </w:rPr>
      </w:pPr>
      <w:r>
        <w:rPr>
          <w:rFonts w:ascii="Times New Roman" w:hAnsi="Times New Roman"/>
          <w:sz w:val="20"/>
        </w:rPr>
        <w:t xml:space="preserve">Artisan Holdings is a Delaware limited partnership </w:t>
      </w:r>
    </w:p>
    <w:p>
      <w:pPr>
        <w:pStyle w:val="TextBody"/>
        <w:bidi w:val="0"/>
        <w:spacing w:before="0" w:after="0"/>
        <w:jc w:val="left"/>
        <w:rPr>
          <w:rFonts w:ascii="Times New Roman" w:hAnsi="Times New Roman"/>
          <w:sz w:val="20"/>
        </w:rPr>
      </w:pPr>
      <w:r>
        <w:rPr>
          <w:rFonts w:ascii="Times New Roman" w:hAnsi="Times New Roman"/>
          <w:sz w:val="20"/>
        </w:rPr>
        <w:t xml:space="preserve">APAM is a Delaware 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2(d)</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of Class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2(e)</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92337F107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pPr>
            <w:r>
              <w:rPr/>
              <w:t>Item 3</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Type of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(e) APLP is an investment adviser registered under section 203 of the Investment Advisers Act of 1940. </w:t>
      </w:r>
    </w:p>
    <w:p>
      <w:pPr>
        <w:pStyle w:val="TextBody"/>
        <w:bidi w:val="0"/>
        <w:spacing w:before="120" w:after="0"/>
        <w:jc w:val="left"/>
        <w:rPr>
          <w:rFonts w:ascii="Times New Roman" w:hAnsi="Times New Roman"/>
          <w:sz w:val="20"/>
        </w:rPr>
      </w:pPr>
      <w:r>
        <w:rPr>
          <w:rFonts w:ascii="Times New Roman" w:hAnsi="Times New Roman"/>
          <w:sz w:val="20"/>
        </w:rPr>
        <w:t xml:space="preserve">(g) Artisan Holdings is the sole limited partner of APLP and the sole member of Artisan Investments; Artisan Investments is the general partner of APLP; APAM is the general partner of Artisan Holdings.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4</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(at 12/31/2023):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owned beneficially within the meaning of rule 13d-3: </w:t>
            </w:r>
          </w:p>
        </w:tc>
      </w:tr>
    </w:tbl>
    <w:p>
      <w:pPr>
        <w:pStyle w:val="TextBody"/>
        <w:bidi w:val="0"/>
        <w:spacing w:before="120" w:after="0"/>
        <w:jc w:val="left"/>
        <w:rPr>
          <w:rFonts w:ascii="Times New Roman" w:hAnsi="Times New Roman"/>
          <w:sz w:val="20"/>
        </w:rPr>
      </w:pPr>
      <w:r>
        <w:rPr>
          <w:rFonts w:ascii="Times New Roman" w:hAnsi="Times New Roman"/>
          <w:sz w:val="20"/>
        </w:rPr>
        <w:t xml:space="preserve">3,217,728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 of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4.4% (based on 73,039,671 shares outstanding as of 11/3/2023)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as to which such person has: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 power to vote or to direct the vote: None </w:t>
            </w:r>
          </w:p>
        </w:tc>
      </w:tr>
    </w:tbl>
    <w:tbl>
      <w:tblPr>
        <w:tblW w:w="5000" w:type="pct"/>
        <w:jc w:val="left"/>
        <w:tblInd w:w="0" w:type="dxa"/>
        <w:tblLayout w:type="fixed"/>
        <w:tblCellMar>
          <w:top w:w="0" w:type="dxa"/>
          <w:left w:w="0" w:type="dxa"/>
          <w:bottom w:w="0" w:type="dxa"/>
          <w:right w:w="0" w:type="dxa"/>
        </w:tblCellMar>
      </w:tblPr>
      <w:tblGrid>
        <w:gridCol w:w="1837"/>
        <w:gridCol w:w="406"/>
        <w:gridCol w:w="7962"/>
      </w:tblGrid>
      <w:tr>
        <w:trPr/>
        <w:tc>
          <w:tcPr>
            <w:tcW w:w="183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shared power to vote or to direct the vote: 2,618,792 </w:t>
            </w:r>
          </w:p>
        </w:tc>
      </w:tr>
    </w:tbl>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 power to dispose or to direct the disposition of: None </w:t>
            </w:r>
          </w:p>
        </w:tc>
      </w:tr>
    </w:tbl>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shared power to dispose or to direct the disposition of: 3,217,728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5</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Five Percent or Less of a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this statement is being filed to report the fact that as of the date hereof the reporting person has ceased to be the beneficial owner of more than five percent of the class of securities, check the following ☒.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6</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More than Five Percent on Behalf of Another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8"/>
        <w:gridCol w:w="9187"/>
      </w:tblGrid>
      <w:tr>
        <w:trPr/>
        <w:tc>
          <w:tcPr>
            <w:tcW w:w="1018" w:type="dxa"/>
            <w:tcBorders/>
          </w:tcPr>
          <w:p>
            <w:pPr>
              <w:pStyle w:val="TableContents"/>
              <w:bidi w:val="0"/>
              <w:spacing w:before="0" w:after="283"/>
              <w:jc w:val="left"/>
              <w:rPr/>
            </w:pPr>
            <w:r>
              <w:rPr/>
              <w:t>Item 7</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Classification of the Subsidiary Which Acquired the Security Being Reported on by the Parent Holding Company or Control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8"/>
        <w:gridCol w:w="9187"/>
      </w:tblGrid>
      <w:tr>
        <w:trPr/>
        <w:tc>
          <w:tcPr>
            <w:tcW w:w="1018" w:type="dxa"/>
            <w:tcBorders/>
          </w:tcPr>
          <w:p>
            <w:pPr>
              <w:pStyle w:val="TableContents"/>
              <w:bidi w:val="0"/>
              <w:spacing w:before="0" w:after="283"/>
              <w:jc w:val="left"/>
              <w:rPr/>
            </w:pPr>
            <w:r>
              <w:rPr/>
              <w:t>Item 8</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Classification of Members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9</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Dissolution of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pPr>
            <w:r>
              <w:rPr/>
              <w:t>Item 10</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 2/12/2024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18"/>
        <w:gridCol w:w="60"/>
        <w:gridCol w:w="3504"/>
      </w:tblGrid>
      <w:tr>
        <w:trPr/>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0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ARTISAN PARTNERS ASSET MANAGEMENT INC,</w:t>
            </w:r>
          </w:p>
        </w:tc>
      </w:tr>
      <w:tr>
        <w:trPr/>
        <w:tc>
          <w:tcPr>
            <w:tcW w:w="4082" w:type="dxa"/>
            <w:gridSpan w:val="3"/>
            <w:tcBorders/>
          </w:tcPr>
          <w:p>
            <w:pPr>
              <w:pStyle w:val="TableContents"/>
              <w:bidi w:val="0"/>
              <w:spacing w:before="0" w:after="283"/>
              <w:jc w:val="left"/>
              <w:rPr/>
            </w:pPr>
            <w:r>
              <w:rPr/>
              <w:t>for itself and as the general partner of</w:t>
            </w:r>
          </w:p>
        </w:tc>
      </w:tr>
      <w:tr>
        <w:trPr/>
        <w:tc>
          <w:tcPr>
            <w:tcW w:w="4082" w:type="dxa"/>
            <w:gridSpan w:val="3"/>
            <w:tcBorders/>
          </w:tcPr>
          <w:p>
            <w:pPr>
              <w:pStyle w:val="TableContents"/>
              <w:bidi w:val="0"/>
              <w:spacing w:before="0" w:after="283"/>
              <w:jc w:val="left"/>
              <w:rPr/>
            </w:pPr>
            <w:r>
              <w:rPr/>
              <w:t>ARTISAN PARTNERS HOLDINGS LP</w:t>
            </w:r>
          </w:p>
        </w:tc>
      </w:tr>
      <w:tr>
        <w:trPr>
          <w:trHeight w:val="240" w:hRule="atLeast"/>
        </w:trPr>
        <w:tc>
          <w:tcPr>
            <w:tcW w:w="518" w:type="dxa"/>
            <w:tcBorders/>
            <w:vAlign w:val="center"/>
          </w:tcPr>
          <w:p>
            <w:pPr>
              <w:pStyle w:val="TableContents"/>
              <w:bidi w:val="0"/>
              <w:spacing w:before="0" w:after="283"/>
              <w:jc w:val="left"/>
              <w:rPr>
                <w:sz w:val="4"/>
                <w:szCs w:val="4"/>
              </w:rPr>
            </w:pPr>
            <w:r>
              <w:rPr>
                <w:sz w:val="4"/>
                <w:szCs w:val="4"/>
              </w:rPr>
            </w:r>
          </w:p>
        </w:tc>
        <w:tc>
          <w:tcPr>
            <w:tcW w:w="3564"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Gregory K. Ramirez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ARTISAN INVESTMENTS GP LLC,</w:t>
            </w:r>
          </w:p>
        </w:tc>
      </w:tr>
      <w:tr>
        <w:trPr/>
        <w:tc>
          <w:tcPr>
            <w:tcW w:w="4082" w:type="dxa"/>
            <w:gridSpan w:val="3"/>
            <w:tcBorders/>
          </w:tcPr>
          <w:p>
            <w:pPr>
              <w:pStyle w:val="TableContents"/>
              <w:bidi w:val="0"/>
              <w:spacing w:before="0" w:after="283"/>
              <w:jc w:val="left"/>
              <w:rPr/>
            </w:pPr>
            <w:r>
              <w:rPr/>
              <w:t>for itself and as the general partner of</w:t>
            </w:r>
          </w:p>
        </w:tc>
      </w:tr>
      <w:tr>
        <w:trPr/>
        <w:tc>
          <w:tcPr>
            <w:tcW w:w="4082" w:type="dxa"/>
            <w:gridSpan w:val="3"/>
            <w:tcBorders/>
          </w:tcPr>
          <w:p>
            <w:pPr>
              <w:pStyle w:val="TableContents"/>
              <w:bidi w:val="0"/>
              <w:spacing w:before="0" w:after="283"/>
              <w:jc w:val="left"/>
              <w:rPr/>
            </w:pPr>
            <w:r>
              <w:rPr/>
              <w:t>ARTISAN PARTNERS LIMITED PARTNERSHIP</w:t>
            </w:r>
          </w:p>
        </w:tc>
      </w:tr>
      <w:tr>
        <w:trPr>
          <w:trHeight w:val="240" w:hRule="atLeast"/>
        </w:trPr>
        <w:tc>
          <w:tcPr>
            <w:tcW w:w="518" w:type="dxa"/>
            <w:tcBorders/>
            <w:vAlign w:val="center"/>
          </w:tcPr>
          <w:p>
            <w:pPr>
              <w:pStyle w:val="TableContents"/>
              <w:bidi w:val="0"/>
              <w:spacing w:before="0" w:after="283"/>
              <w:jc w:val="left"/>
              <w:rPr>
                <w:sz w:val="4"/>
                <w:szCs w:val="4"/>
              </w:rPr>
            </w:pPr>
            <w:r>
              <w:rPr>
                <w:sz w:val="4"/>
                <w:szCs w:val="4"/>
              </w:rPr>
            </w:r>
          </w:p>
        </w:tc>
        <w:tc>
          <w:tcPr>
            <w:tcW w:w="3564"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Gregory K. Ramirez *</w:t>
            </w:r>
          </w:p>
        </w:tc>
      </w:tr>
      <w:tr>
        <w:trPr>
          <w:trHeight w:val="240" w:hRule="atLeast"/>
        </w:trPr>
        <w:tc>
          <w:tcPr>
            <w:tcW w:w="518" w:type="dxa"/>
            <w:tcBorders/>
            <w:vAlign w:val="center"/>
          </w:tcPr>
          <w:p>
            <w:pPr>
              <w:pStyle w:val="TableContents"/>
              <w:bidi w:val="0"/>
              <w:spacing w:before="0" w:after="283"/>
              <w:jc w:val="left"/>
              <w:rPr>
                <w:sz w:val="4"/>
                <w:szCs w:val="4"/>
              </w:rPr>
            </w:pPr>
            <w:r>
              <w:rPr>
                <w:sz w:val="4"/>
                <w:szCs w:val="4"/>
              </w:rPr>
            </w:r>
          </w:p>
        </w:tc>
        <w:tc>
          <w:tcPr>
            <w:tcW w:w="3564"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Gregory K. Ramirez</w:t>
            </w:r>
          </w:p>
        </w:tc>
      </w:tr>
      <w:tr>
        <w:trPr/>
        <w:tc>
          <w:tcPr>
            <w:tcW w:w="5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pPr>
            <w:r>
              <w:rPr/>
              <w:t>Gregory K. Ramirez</w:t>
            </w:r>
          </w:p>
        </w:tc>
      </w:tr>
      <w:tr>
        <w:trPr/>
        <w:tc>
          <w:tcPr>
            <w:tcW w:w="5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pPr>
            <w:r>
              <w:rPr/>
              <w:t>Executive Vice President of Artisan Partners Asset Management Inc.</w:t>
            </w:r>
          </w:p>
        </w:tc>
      </w:tr>
      <w:tr>
        <w:trPr/>
        <w:tc>
          <w:tcPr>
            <w:tcW w:w="5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pPr>
            <w:r>
              <w:rPr/>
              <w:t>Vice President of Artisan Investments GP LLC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7"/>
        <w:gridCol w:w="320"/>
        <w:gridCol w:w="8968"/>
      </w:tblGrid>
      <w:tr>
        <w:trPr/>
        <w:tc>
          <w:tcPr>
            <w:tcW w:w="917"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8968" w:type="dxa"/>
            <w:tcBorders/>
            <w:vAlign w:val="center"/>
          </w:tcPr>
          <w:p>
            <w:pPr>
              <w:pStyle w:val="TableContents"/>
              <w:bidi w:val="0"/>
              <w:spacing w:before="0" w:after="283"/>
              <w:jc w:val="left"/>
              <w:rPr>
                <w:sz w:val="4"/>
                <w:szCs w:val="4"/>
              </w:rPr>
            </w:pPr>
            <w:r>
              <w:rPr>
                <w:sz w:val="4"/>
                <w:szCs w:val="4"/>
              </w:rPr>
            </w:r>
          </w:p>
        </w:tc>
      </w:tr>
      <w:tr>
        <w:trPr/>
        <w:tc>
          <w:tcPr>
            <w:tcW w:w="917" w:type="dxa"/>
            <w:tcBorders/>
          </w:tcPr>
          <w:p>
            <w:pPr>
              <w:pStyle w:val="TableContents"/>
              <w:bidi w:val="0"/>
              <w:spacing w:before="0" w:after="283"/>
              <w:jc w:val="left"/>
              <w:rPr/>
            </w:pPr>
            <w:r>
              <w:rPr/>
              <w:t>Exhibit 1</w:t>
            </w:r>
          </w:p>
        </w:tc>
        <w:tc>
          <w:tcPr>
            <w:tcW w:w="320" w:type="dxa"/>
            <w:tcBorders/>
            <w:vAlign w:val="bottom"/>
          </w:tcPr>
          <w:p>
            <w:pPr>
              <w:pStyle w:val="TableContents"/>
              <w:bidi w:val="0"/>
              <w:spacing w:before="0" w:after="283"/>
              <w:jc w:val="left"/>
              <w:rPr/>
            </w:pPr>
            <w:r>
              <w:rPr/>
              <w:t>  </w:t>
            </w:r>
          </w:p>
        </w:tc>
        <w:tc>
          <w:tcPr>
            <w:tcW w:w="8968" w:type="dxa"/>
            <w:tcBorders/>
          </w:tcPr>
          <w:p>
            <w:pPr>
              <w:pStyle w:val="TableContents"/>
              <w:bidi w:val="0"/>
              <w:spacing w:before="0" w:after="283"/>
              <w:jc w:val="left"/>
              <w:rPr/>
            </w:pPr>
            <w:r>
              <w:rPr/>
              <w:t>Joint Filing Agreement dated 2/12/2024 by and among Artisan Partners Limited Partnership, Artisan Investments GP LLC, Artisan Partners Holdings LP, and Artisan Partners Asset Management Inc.</w:t>
            </w:r>
          </w:p>
        </w:tc>
      </w:tr>
    </w:tbl>
    <w:p>
      <w:pPr>
        <w:pStyle w:val="TextBody"/>
        <w:bidi w:val="0"/>
        <w:spacing w:before="0" w:after="0"/>
        <w:jc w:val="right"/>
        <w:rPr>
          <w:rFonts w:ascii="Times New Roman" w:hAnsi="Times New Roman"/>
          <w:sz w:val="20"/>
        </w:rPr>
      </w:pPr>
      <w:bookmarkStart w:id="2" w:name="d755254dex991.htm"/>
      <w:bookmarkStart w:id="3" w:name="ksd755254dex991"/>
      <w:bookmarkEnd w:id="2"/>
      <w:bookmarkEnd w:id="3"/>
      <w:r>
        <w:rPr>
          <w:rFonts w:ascii="Times New Roman" w:hAnsi="Times New Roman"/>
          <w:sz w:val="20"/>
        </w:rPr>
        <w:t xml:space="preserve">EXHIBIT 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JOINT FILING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agree to the joint filing of the Schedule 13G to which this Agreement is attached. </w:t>
      </w:r>
    </w:p>
    <w:p>
      <w:pPr>
        <w:pStyle w:val="TextBody"/>
        <w:bidi w:val="0"/>
        <w:spacing w:before="240" w:after="0"/>
        <w:jc w:val="left"/>
        <w:rPr>
          <w:rFonts w:ascii="Times New Roman" w:hAnsi="Times New Roman"/>
          <w:sz w:val="20"/>
        </w:rPr>
      </w:pPr>
      <w:r>
        <w:rPr>
          <w:rFonts w:ascii="Times New Roman" w:hAnsi="Times New Roman"/>
          <w:sz w:val="20"/>
        </w:rPr>
        <w:t xml:space="preserve">Dated: 2/12/2024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18"/>
        <w:gridCol w:w="60"/>
        <w:gridCol w:w="3504"/>
      </w:tblGrid>
      <w:tr>
        <w:trPr/>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0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ARTISAN PARTNERS ASSET MANAGEMENT INC,</w:t>
            </w:r>
          </w:p>
        </w:tc>
      </w:tr>
      <w:tr>
        <w:trPr/>
        <w:tc>
          <w:tcPr>
            <w:tcW w:w="4082" w:type="dxa"/>
            <w:gridSpan w:val="3"/>
            <w:tcBorders/>
          </w:tcPr>
          <w:p>
            <w:pPr>
              <w:pStyle w:val="TableContents"/>
              <w:bidi w:val="0"/>
              <w:spacing w:before="0" w:after="283"/>
              <w:jc w:val="left"/>
              <w:rPr/>
            </w:pPr>
            <w:r>
              <w:rPr/>
              <w:t>for itself and as the general partner of</w:t>
            </w:r>
          </w:p>
        </w:tc>
      </w:tr>
      <w:tr>
        <w:trPr/>
        <w:tc>
          <w:tcPr>
            <w:tcW w:w="4082" w:type="dxa"/>
            <w:gridSpan w:val="3"/>
            <w:tcBorders/>
          </w:tcPr>
          <w:p>
            <w:pPr>
              <w:pStyle w:val="TableContents"/>
              <w:bidi w:val="0"/>
              <w:spacing w:before="0" w:after="283"/>
              <w:jc w:val="left"/>
              <w:rPr/>
            </w:pPr>
            <w:r>
              <w:rPr/>
              <w:t>ARTISAN PARTNERS HOLDINGS LP</w:t>
            </w:r>
          </w:p>
        </w:tc>
      </w:tr>
      <w:tr>
        <w:trPr>
          <w:trHeight w:val="240" w:hRule="atLeast"/>
        </w:trPr>
        <w:tc>
          <w:tcPr>
            <w:tcW w:w="518" w:type="dxa"/>
            <w:tcBorders/>
            <w:vAlign w:val="center"/>
          </w:tcPr>
          <w:p>
            <w:pPr>
              <w:pStyle w:val="TableContents"/>
              <w:bidi w:val="0"/>
              <w:spacing w:before="0" w:after="283"/>
              <w:jc w:val="left"/>
              <w:rPr>
                <w:sz w:val="4"/>
                <w:szCs w:val="4"/>
              </w:rPr>
            </w:pPr>
            <w:r>
              <w:rPr>
                <w:sz w:val="4"/>
                <w:szCs w:val="4"/>
              </w:rPr>
            </w:r>
          </w:p>
        </w:tc>
        <w:tc>
          <w:tcPr>
            <w:tcW w:w="3564"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Gregory K. Ramirez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ARTISAN INVESTMENTS GP LLC,</w:t>
            </w:r>
          </w:p>
        </w:tc>
      </w:tr>
      <w:tr>
        <w:trPr/>
        <w:tc>
          <w:tcPr>
            <w:tcW w:w="4082" w:type="dxa"/>
            <w:gridSpan w:val="3"/>
            <w:tcBorders/>
          </w:tcPr>
          <w:p>
            <w:pPr>
              <w:pStyle w:val="TableContents"/>
              <w:bidi w:val="0"/>
              <w:spacing w:before="0" w:after="283"/>
              <w:jc w:val="left"/>
              <w:rPr/>
            </w:pPr>
            <w:r>
              <w:rPr/>
              <w:t>for itself and as the general partner of</w:t>
            </w:r>
          </w:p>
        </w:tc>
      </w:tr>
      <w:tr>
        <w:trPr/>
        <w:tc>
          <w:tcPr>
            <w:tcW w:w="4082" w:type="dxa"/>
            <w:gridSpan w:val="3"/>
            <w:tcBorders/>
          </w:tcPr>
          <w:p>
            <w:pPr>
              <w:pStyle w:val="TableContents"/>
              <w:bidi w:val="0"/>
              <w:spacing w:before="0" w:after="283"/>
              <w:jc w:val="left"/>
              <w:rPr/>
            </w:pPr>
            <w:r>
              <w:rPr/>
              <w:t>ARTISAN PARTNERS LIMITED PARTNERSHIP</w:t>
            </w:r>
          </w:p>
        </w:tc>
      </w:tr>
      <w:tr>
        <w:trPr>
          <w:trHeight w:val="240" w:hRule="atLeast"/>
        </w:trPr>
        <w:tc>
          <w:tcPr>
            <w:tcW w:w="518" w:type="dxa"/>
            <w:tcBorders/>
            <w:vAlign w:val="center"/>
          </w:tcPr>
          <w:p>
            <w:pPr>
              <w:pStyle w:val="TableContents"/>
              <w:bidi w:val="0"/>
              <w:spacing w:before="0" w:after="283"/>
              <w:jc w:val="left"/>
              <w:rPr>
                <w:sz w:val="4"/>
                <w:szCs w:val="4"/>
              </w:rPr>
            </w:pPr>
            <w:r>
              <w:rPr>
                <w:sz w:val="4"/>
                <w:szCs w:val="4"/>
              </w:rPr>
            </w:r>
          </w:p>
        </w:tc>
        <w:tc>
          <w:tcPr>
            <w:tcW w:w="3564"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Gregory K. Ramirez *</w:t>
            </w:r>
          </w:p>
        </w:tc>
      </w:tr>
      <w:tr>
        <w:trPr>
          <w:trHeight w:val="240" w:hRule="atLeast"/>
        </w:trPr>
        <w:tc>
          <w:tcPr>
            <w:tcW w:w="518" w:type="dxa"/>
            <w:tcBorders/>
            <w:vAlign w:val="center"/>
          </w:tcPr>
          <w:p>
            <w:pPr>
              <w:pStyle w:val="TableContents"/>
              <w:bidi w:val="0"/>
              <w:spacing w:before="0" w:after="283"/>
              <w:jc w:val="left"/>
              <w:rPr>
                <w:sz w:val="4"/>
                <w:szCs w:val="4"/>
              </w:rPr>
            </w:pPr>
            <w:r>
              <w:rPr>
                <w:sz w:val="4"/>
                <w:szCs w:val="4"/>
              </w:rPr>
            </w:r>
          </w:p>
        </w:tc>
        <w:tc>
          <w:tcPr>
            <w:tcW w:w="3564"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Gregory K. Ramirez</w:t>
            </w:r>
          </w:p>
        </w:tc>
      </w:tr>
      <w:tr>
        <w:trPr/>
        <w:tc>
          <w:tcPr>
            <w:tcW w:w="5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pPr>
            <w:r>
              <w:rPr/>
              <w:t>Gregory K. Ramirez</w:t>
            </w:r>
          </w:p>
        </w:tc>
      </w:tr>
      <w:tr>
        <w:trPr/>
        <w:tc>
          <w:tcPr>
            <w:tcW w:w="5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pPr>
            <w:r>
              <w:rPr/>
              <w:t>Executive Vice President of Artisan Partners Asset Management Inc.</w:t>
            </w:r>
          </w:p>
        </w:tc>
      </w:tr>
      <w:tr>
        <w:trPr/>
        <w:tc>
          <w:tcPr>
            <w:tcW w:w="5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pPr>
            <w:r>
              <w:rPr/>
              <w:t>Vice President of Artisan Investments GP LLC</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1385</Words>
  <Characters>6947</Characters>
  <CharactersWithSpaces>8406</CharactersWithSpaces>
  <Paragraphs>492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