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 Eliav</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1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6000 SHORELINE COURT, SUITE 300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9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9,674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30,395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5"/>
              </w:rPr>
              <w:t>/s/ Jonathan Wygant as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06/13/2023</w:t>
            </w:r>
          </w:p>
        </w:tc>
        <w:tc>
          <w:tcPr>
            <w:tcW w:w="0" w:type="dxa"/>
            <w:vAlign w:val="bottom"/>
          </w:tcPr>
          <w:p>
            <w:pPr>
              <w:spacing w:after="0"/>
              <w:rPr>
                <w:sz w:val="1"/>
                <w:szCs w:val="1"/>
                <w:color w:val="auto"/>
              </w:rPr>
            </w:pPr>
          </w:p>
        </w:tc>
      </w:tr>
      <w:tr>
        <w:trPr>
          <w:trHeight w:val="88"/>
        </w:trPr>
        <w:tc>
          <w:tcPr>
            <w:tcW w:w="16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052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2023-06-13T16:29:27Z</dcterms:created>
  <dcterms:modified xsi:type="dcterms:W3CDTF">2023-06-13T16:29:27Z</dcterms:modified>
</cp:coreProperties>
</file>