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673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67372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JONES EVAN/ FA</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120" w:type="dxa"/>
            <w:vAlign w:val="bottom"/>
          </w:tcPr>
          <w:p>
            <w:pPr>
              <w:ind w:left="120"/>
              <w:spacing w:after="0"/>
              <w:rPr>
                <w:sz w:val="20"/>
                <w:szCs w:val="20"/>
                <w:color w:val="auto"/>
              </w:rPr>
            </w:pPr>
            <w:r>
              <w:rPr>
                <w:rFonts w:ascii="Arial" w:cs="Arial" w:eastAsia="Arial" w:hAnsi="Arial"/>
                <w:sz w:val="14"/>
                <w:szCs w:val="14"/>
                <w:color w:val="auto"/>
              </w:rPr>
              <w:t>(First)</w:t>
            </w:r>
          </w:p>
        </w:tc>
        <w:tc>
          <w:tcPr>
            <w:tcW w:w="1400" w:type="dxa"/>
            <w:vAlign w:val="bottom"/>
          </w:tcPr>
          <w:p>
            <w:pPr>
              <w:ind w:left="2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0000FF"/>
              </w:rPr>
              <w:t>6000 SHORELINE COURT</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SUITE 300</w:t>
            </w:r>
          </w:p>
        </w:tc>
        <w:tc>
          <w:tcPr>
            <w:tcW w:w="1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SOUTH SAN</w:t>
            </w:r>
          </w:p>
        </w:tc>
        <w:tc>
          <w:tcPr>
            <w:tcW w:w="1120" w:type="dxa"/>
            <w:vAlign w:val="bottom"/>
            <w:vMerge w:val="restart"/>
          </w:tcPr>
          <w:p>
            <w:pPr>
              <w:ind w:left="120"/>
              <w:spacing w:after="0"/>
              <w:rPr>
                <w:sz w:val="20"/>
                <w:szCs w:val="20"/>
                <w:color w:val="auto"/>
              </w:rPr>
            </w:pPr>
            <w:r>
              <w:rPr>
                <w:rFonts w:ascii="Arial" w:cs="Arial" w:eastAsia="Arial" w:hAnsi="Arial"/>
                <w:sz w:val="18"/>
                <w:szCs w:val="18"/>
                <w:color w:val="0000FF"/>
              </w:rPr>
              <w:t>CA</w:t>
            </w:r>
          </w:p>
        </w:tc>
        <w:tc>
          <w:tcPr>
            <w:tcW w:w="1400" w:type="dxa"/>
            <w:vAlign w:val="bottom"/>
            <w:vMerge w:val="restart"/>
          </w:tcPr>
          <w:p>
            <w:pPr>
              <w:ind w:left="2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11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120"/>
              <w:spacing w:after="0"/>
              <w:rPr>
                <w:sz w:val="20"/>
                <w:szCs w:val="20"/>
                <w:color w:val="auto"/>
              </w:rPr>
            </w:pPr>
            <w:r>
              <w:rPr>
                <w:rFonts w:ascii="Arial" w:cs="Arial" w:eastAsia="Arial" w:hAnsi="Arial"/>
                <w:sz w:val="14"/>
                <w:szCs w:val="14"/>
                <w:color w:val="auto"/>
              </w:rPr>
              <w:t>(State)</w:t>
            </w:r>
          </w:p>
        </w:tc>
        <w:tc>
          <w:tcPr>
            <w:tcW w:w="1400" w:type="dxa"/>
            <w:vAlign w:val="bottom"/>
          </w:tcPr>
          <w:p>
            <w:pPr>
              <w:ind w:left="2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VERACYTE,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VCYT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760" w:type="dxa"/>
            <w:vAlign w:val="bottom"/>
            <w:gridSpan w:val="3"/>
          </w:tcPr>
          <w:p>
            <w:pPr>
              <w:ind w:left="80"/>
              <w:spacing w:after="0"/>
              <w:rPr>
                <w:sz w:val="20"/>
                <w:szCs w:val="20"/>
                <w:color w:val="auto"/>
              </w:rPr>
            </w:pPr>
            <w:r>
              <w:rPr>
                <w:rFonts w:ascii="Arial" w:cs="Arial" w:eastAsia="Arial" w:hAnsi="Arial"/>
                <w:sz w:val="18"/>
                <w:szCs w:val="18"/>
                <w:color w:val="0000FF"/>
              </w:rPr>
              <w:t>06/09/2023</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20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and 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ind w:left="22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06/09/2023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9,674</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3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59,858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 jVen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0000FF"/>
              </w:rPr>
              <w:t>69,653</w:t>
            </w:r>
          </w:p>
        </w:tc>
        <w:tc>
          <w:tcPr>
            <w:tcW w:w="920" w:type="dxa"/>
            <w:vAlign w:val="bottom"/>
          </w:tcPr>
          <w:p>
            <w:pPr>
              <w:ind w:left="3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3"/>
          </w:tcPr>
          <w:p>
            <w:pPr>
              <w:ind w:left="420"/>
              <w:spacing w:after="0" w:line="136"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stock units awarded on June 9, 2023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the sole managing member of jVen Capital, LLC.</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4"/>
              </w:rPr>
              <w:t>/s/ Jonathan Wygant, as</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06/13/2023</w:t>
            </w:r>
          </w:p>
        </w:tc>
        <w:tc>
          <w:tcPr>
            <w:tcW w:w="0" w:type="dxa"/>
            <w:vAlign w:val="bottom"/>
          </w:tcPr>
          <w:p>
            <w:pPr>
              <w:spacing w:after="0"/>
              <w:rPr>
                <w:sz w:val="1"/>
                <w:szCs w:val="1"/>
                <w:color w:val="auto"/>
              </w:rPr>
            </w:pPr>
          </w:p>
        </w:tc>
      </w:tr>
      <w:tr>
        <w:trPr>
          <w:trHeight w:val="88"/>
        </w:trPr>
        <w:tc>
          <w:tcPr>
            <w:tcW w:w="166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13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6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20741"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2023-06-13T16:30:05Z</dcterms:created>
  <dcterms:modified xsi:type="dcterms:W3CDTF">2023-06-13T16:30:05Z</dcterms:modified>
</cp:coreProperties>
</file>